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2DF0" w:rsidRDefault="008A2DF0" w:rsidP="008A2DF0">
      <w:pPr>
        <w:jc w:val="center"/>
      </w:pPr>
      <w:bookmarkStart w:id="0" w:name="_GoBack"/>
      <w:bookmarkEnd w:id="0"/>
      <w:r>
        <w:t>MOZIONE</w:t>
      </w:r>
    </w:p>
    <w:p w:rsidR="00092353" w:rsidRPr="00597EFC" w:rsidRDefault="008A2DF0" w:rsidP="00597EFC">
      <w:pPr>
        <w:jc w:val="center"/>
        <w:rPr>
          <w:b/>
          <w:sz w:val="24"/>
          <w:szCs w:val="24"/>
        </w:rPr>
      </w:pPr>
      <w:r w:rsidRPr="00597EFC">
        <w:rPr>
          <w:b/>
          <w:sz w:val="24"/>
          <w:szCs w:val="24"/>
        </w:rPr>
        <w:t>PER UNA VIABILITA’ SENZA BARRIERE</w:t>
      </w:r>
      <w:r w:rsidR="00C94F22">
        <w:rPr>
          <w:b/>
          <w:sz w:val="24"/>
          <w:szCs w:val="24"/>
        </w:rPr>
        <w:t xml:space="preserve"> CON ATTENZIONE ALL’EVOLUZIONE DEL CUDE</w:t>
      </w:r>
    </w:p>
    <w:p w:rsidR="00B67C0B" w:rsidRDefault="00B67C0B"/>
    <w:p w:rsidR="00B67C0B" w:rsidRDefault="00B67C0B" w:rsidP="00597EFC">
      <w:pPr>
        <w:jc w:val="both"/>
      </w:pPr>
      <w:r>
        <w:t>Al fine di semplificare la mobilità delle persone con disabilità, il D.M. del 5 luglio 2021 ha istituito una banca dati nazionale dei contrassegni per disabili grazie alla quale, con gestione delle autorizzazioni coordinata su tutto il territorio, chi deve spostarsi da un comune all’altro non debba più comunicare l’ingresso nelle aree a traffico limitato situate in comuni diversi da quello di riferimento.</w:t>
      </w:r>
    </w:p>
    <w:p w:rsidR="00B67C0B" w:rsidRDefault="00B67C0B" w:rsidP="00597EFC">
      <w:pPr>
        <w:jc w:val="both"/>
      </w:pPr>
      <w:r>
        <w:t>Dal 23 maggio 2022 è attiva una fase di sperimentazione che prevede l’accesso alla piattaforma per i comuni aderenti alla quale hanno aderito 23 amministrazioni ed ai titolari di contrassegno di tali Comuni.</w:t>
      </w:r>
    </w:p>
    <w:p w:rsidR="00B67C0B" w:rsidRPr="00086175" w:rsidRDefault="00B67C0B" w:rsidP="00597EFC">
      <w:pPr>
        <w:jc w:val="center"/>
        <w:rPr>
          <w:b/>
        </w:rPr>
      </w:pPr>
      <w:r w:rsidRPr="00086175">
        <w:rPr>
          <w:b/>
        </w:rPr>
        <w:t>Considerato che</w:t>
      </w:r>
    </w:p>
    <w:p w:rsidR="00B67C0B" w:rsidRDefault="00B67C0B" w:rsidP="00597EFC">
      <w:pPr>
        <w:pStyle w:val="Paragrafoelenco"/>
        <w:numPr>
          <w:ilvl w:val="0"/>
          <w:numId w:val="1"/>
        </w:numPr>
        <w:ind w:left="426"/>
        <w:jc w:val="both"/>
      </w:pPr>
      <w:r>
        <w:t>La Regione Emilia Romagna sta lavorando al fine di predisporre una banca dati per consentire la possibilità di spostarsi da un comune all’</w:t>
      </w:r>
      <w:r w:rsidR="00086175">
        <w:t>altro</w:t>
      </w:r>
      <w:r>
        <w:t xml:space="preserve"> senza dover segnalare l’ingresso nei comuni diversi da quello di riferimento;</w:t>
      </w:r>
    </w:p>
    <w:p w:rsidR="00B67C0B" w:rsidRPr="00597EFC" w:rsidRDefault="00B67C0B" w:rsidP="00597EFC">
      <w:pPr>
        <w:pStyle w:val="Paragrafoelenco"/>
        <w:numPr>
          <w:ilvl w:val="0"/>
          <w:numId w:val="1"/>
        </w:numPr>
        <w:ind w:left="426"/>
        <w:jc w:val="both"/>
        <w:rPr>
          <w:rFonts w:cstheme="minorHAnsi"/>
        </w:rPr>
      </w:pPr>
      <w:r w:rsidRPr="00086175">
        <w:rPr>
          <w:rFonts w:cstheme="minorHAnsi"/>
        </w:rPr>
        <w:t>L’Unione Europea ha istituito il registro pubblico CUDE, come banca dati europea</w:t>
      </w:r>
      <w:r w:rsidR="00086175" w:rsidRPr="00086175">
        <w:rPr>
          <w:rFonts w:cstheme="minorHAnsi"/>
        </w:rPr>
        <w:t xml:space="preserve"> che contiene tutte le informazioni relative al contrassegno unico disabili europeo. </w:t>
      </w:r>
      <w:r w:rsidRPr="00597EFC">
        <w:rPr>
          <w:rFonts w:cstheme="minorHAnsi"/>
          <w:shd w:val="clear" w:color="auto" w:fill="FFFFFF"/>
        </w:rPr>
        <w:t>La caratteristica del Contrassegno Unificato Disabili Europeo è che consente, alla persona con disabilità, di circolare dove normalmente agli altri utenti è vietato, su tutto il territorio dell’Unione Europea, non solo in Italia.</w:t>
      </w:r>
    </w:p>
    <w:p w:rsidR="00B67C0B" w:rsidRDefault="00086175" w:rsidP="00597EFC">
      <w:pPr>
        <w:jc w:val="center"/>
      </w:pPr>
      <w:r w:rsidRPr="00086175">
        <w:rPr>
          <w:b/>
        </w:rPr>
        <w:t>Impegna la giunta e l’assessore competente</w:t>
      </w:r>
      <w:r>
        <w:t>:</w:t>
      </w:r>
    </w:p>
    <w:p w:rsidR="00086175" w:rsidRDefault="00086175" w:rsidP="00597EFC">
      <w:pPr>
        <w:pStyle w:val="Paragrafoelenco"/>
        <w:numPr>
          <w:ilvl w:val="0"/>
          <w:numId w:val="1"/>
        </w:numPr>
        <w:jc w:val="both"/>
      </w:pPr>
      <w:r>
        <w:t>a seguire con attenzione e sollecitare la Regione al fine di concretizzare il percorso in lavorazione sulla costituzione di una banca dati regionale, tenendo in considerazione anche i percorsi attivati in altri territori, al fine di renderla operativa in tempi rapidi, salvaguardando e valorizzando l’</w:t>
      </w:r>
      <w:proofErr w:type="spellStart"/>
      <w:r>
        <w:t>interoperatività</w:t>
      </w:r>
      <w:proofErr w:type="spellEnd"/>
      <w:r>
        <w:t xml:space="preserve"> delle diverse banche dati;</w:t>
      </w:r>
    </w:p>
    <w:p w:rsidR="00B67C0B" w:rsidRDefault="008A2DF0" w:rsidP="00597EFC">
      <w:pPr>
        <w:pStyle w:val="Paragrafoelenco"/>
        <w:numPr>
          <w:ilvl w:val="0"/>
          <w:numId w:val="1"/>
        </w:numPr>
        <w:jc w:val="both"/>
      </w:pPr>
      <w:r>
        <w:t xml:space="preserve">a </w:t>
      </w:r>
      <w:r w:rsidR="00086175">
        <w:t xml:space="preserve">tenere monitorato il percorso del CUDE a livello europeo rendendo Ravenna uno dei primi comuni in Italia </w:t>
      </w:r>
      <w:r>
        <w:t xml:space="preserve">pronti </w:t>
      </w:r>
      <w:r w:rsidR="00086175">
        <w:t>a recepire tale strumento.</w:t>
      </w:r>
    </w:p>
    <w:p w:rsidR="00597EFC" w:rsidRDefault="00597EFC" w:rsidP="00597EFC"/>
    <w:p w:rsidR="00597EFC" w:rsidRDefault="00597EFC" w:rsidP="00597EFC">
      <w:pPr>
        <w:spacing w:after="0"/>
      </w:pPr>
      <w:r>
        <w:t>Nicola Grandi</w:t>
      </w:r>
    </w:p>
    <w:p w:rsidR="00597EFC" w:rsidRDefault="00597EFC" w:rsidP="00597EFC">
      <w:pPr>
        <w:spacing w:after="0"/>
      </w:pPr>
      <w:r>
        <w:t>Filippo Donati</w:t>
      </w:r>
    </w:p>
    <w:p w:rsidR="00597EFC" w:rsidRDefault="00597EFC" w:rsidP="00597EFC">
      <w:pPr>
        <w:spacing w:after="0"/>
      </w:pPr>
      <w:r>
        <w:t>Francesca Impellizzeri</w:t>
      </w:r>
    </w:p>
    <w:p w:rsidR="00597EFC" w:rsidRDefault="00597EFC" w:rsidP="00597EFC">
      <w:pPr>
        <w:spacing w:after="0"/>
      </w:pPr>
      <w:r>
        <w:t>Marco Montanari</w:t>
      </w:r>
    </w:p>
    <w:p w:rsidR="00597EFC" w:rsidRDefault="00597EFC" w:rsidP="00597EFC">
      <w:pPr>
        <w:spacing w:after="0"/>
      </w:pPr>
      <w:r>
        <w:t>Fabio Bazzocchi</w:t>
      </w:r>
    </w:p>
    <w:p w:rsidR="00DB5FFA" w:rsidRDefault="00DB5FFA" w:rsidP="00597EFC">
      <w:pPr>
        <w:spacing w:after="0"/>
      </w:pPr>
      <w:r>
        <w:t>Andrea Vasi</w:t>
      </w:r>
    </w:p>
    <w:p w:rsidR="00DB5FFA" w:rsidRDefault="00DB5FFA" w:rsidP="00597EFC">
      <w:pPr>
        <w:spacing w:after="0"/>
      </w:pPr>
      <w:r>
        <w:t>Daniele Perini</w:t>
      </w:r>
    </w:p>
    <w:p w:rsidR="00DB5FFA" w:rsidRDefault="00DB5FFA" w:rsidP="00597EFC">
      <w:pPr>
        <w:spacing w:after="0"/>
      </w:pPr>
      <w:r>
        <w:t>Alberto Ancarani</w:t>
      </w:r>
    </w:p>
    <w:p w:rsidR="00DB5FFA" w:rsidRDefault="00DB5FFA" w:rsidP="00597EFC">
      <w:pPr>
        <w:spacing w:after="0"/>
      </w:pPr>
      <w:r>
        <w:t>Alvaro Ancisi</w:t>
      </w:r>
    </w:p>
    <w:p w:rsidR="00597EFC" w:rsidRDefault="00597EFC" w:rsidP="00597EFC"/>
    <w:sectPr w:rsidR="00597EFC" w:rsidSect="00597EFC">
      <w:headerReference w:type="default" r:id="rId7"/>
      <w:pgSz w:w="11906" w:h="16838"/>
      <w:pgMar w:top="1417" w:right="1134" w:bottom="1134" w:left="1134" w:header="680"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7EFC" w:rsidRDefault="00597EFC" w:rsidP="00597EFC">
      <w:pPr>
        <w:spacing w:after="0" w:line="240" w:lineRule="auto"/>
      </w:pPr>
      <w:r>
        <w:separator/>
      </w:r>
    </w:p>
  </w:endnote>
  <w:endnote w:type="continuationSeparator" w:id="0">
    <w:p w:rsidR="00597EFC" w:rsidRDefault="00597EFC" w:rsidP="00597E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7EFC" w:rsidRDefault="00597EFC" w:rsidP="00597EFC">
      <w:pPr>
        <w:spacing w:after="0" w:line="240" w:lineRule="auto"/>
      </w:pPr>
      <w:r>
        <w:separator/>
      </w:r>
    </w:p>
  </w:footnote>
  <w:footnote w:type="continuationSeparator" w:id="0">
    <w:p w:rsidR="00597EFC" w:rsidRDefault="00597EFC" w:rsidP="00597E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1202" w:type="dxa"/>
      <w:tblInd w:w="-356" w:type="dxa"/>
      <w:tblLayout w:type="fixed"/>
      <w:tblCellMar>
        <w:left w:w="70" w:type="dxa"/>
        <w:right w:w="70" w:type="dxa"/>
      </w:tblCellMar>
      <w:tblLook w:val="04A0" w:firstRow="1" w:lastRow="0" w:firstColumn="1" w:lastColumn="0" w:noHBand="0" w:noVBand="1"/>
    </w:tblPr>
    <w:tblGrid>
      <w:gridCol w:w="1409"/>
      <w:gridCol w:w="9793"/>
    </w:tblGrid>
    <w:tr w:rsidR="00597EFC" w:rsidRPr="00597EFC" w:rsidTr="00083287">
      <w:trPr>
        <w:trHeight w:val="1692"/>
      </w:trPr>
      <w:tc>
        <w:tcPr>
          <w:tcW w:w="1409" w:type="dxa"/>
          <w:hideMark/>
        </w:tcPr>
        <w:p w:rsidR="00597EFC" w:rsidRPr="00597EFC" w:rsidRDefault="00597EFC" w:rsidP="00597EFC">
          <w:pPr>
            <w:tabs>
              <w:tab w:val="center" w:pos="4819"/>
              <w:tab w:val="right" w:pos="9781"/>
            </w:tabs>
            <w:autoSpaceDE w:val="0"/>
            <w:autoSpaceDN w:val="0"/>
            <w:spacing w:after="120" w:line="360" w:lineRule="auto"/>
            <w:ind w:right="-212" w:firstLine="284"/>
            <w:jc w:val="both"/>
            <w:rPr>
              <w:rFonts w:ascii="Times New Roman" w:eastAsia="Times New Roman" w:hAnsi="Times New Roman" w:cs="Times New Roman"/>
              <w:noProof/>
              <w:sz w:val="24"/>
              <w:szCs w:val="24"/>
              <w:lang w:eastAsia="it-IT"/>
            </w:rPr>
          </w:pPr>
          <w:r w:rsidRPr="00597EFC">
            <w:rPr>
              <w:rFonts w:ascii="Times New Roman" w:eastAsia="Times New Roman" w:hAnsi="Times New Roman" w:cs="Times New Roman"/>
              <w:noProof/>
              <w:sz w:val="24"/>
              <w:szCs w:val="24"/>
              <w:lang w:eastAsia="it-IT"/>
            </w:rPr>
            <w:drawing>
              <wp:inline distT="0" distB="0" distL="0" distR="0">
                <wp:extent cx="590550" cy="847725"/>
                <wp:effectExtent l="0" t="0" r="0" b="952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 cy="847725"/>
                        </a:xfrm>
                        <a:prstGeom prst="rect">
                          <a:avLst/>
                        </a:prstGeom>
                        <a:noFill/>
                        <a:ln>
                          <a:noFill/>
                        </a:ln>
                      </pic:spPr>
                    </pic:pic>
                  </a:graphicData>
                </a:graphic>
              </wp:inline>
            </w:drawing>
          </w:r>
        </w:p>
      </w:tc>
      <w:tc>
        <w:tcPr>
          <w:tcW w:w="9793" w:type="dxa"/>
          <w:hideMark/>
        </w:tcPr>
        <w:p w:rsidR="00597EFC" w:rsidRPr="00597EFC" w:rsidRDefault="00597EFC" w:rsidP="00597EFC">
          <w:pPr>
            <w:tabs>
              <w:tab w:val="center" w:pos="4819"/>
              <w:tab w:val="right" w:pos="9638"/>
            </w:tabs>
            <w:autoSpaceDE w:val="0"/>
            <w:autoSpaceDN w:val="0"/>
            <w:spacing w:after="0" w:line="240" w:lineRule="auto"/>
            <w:jc w:val="both"/>
            <w:rPr>
              <w:rFonts w:ascii="Times New Roman" w:eastAsia="Times New Roman" w:hAnsi="Times New Roman" w:cs="Times New Roman"/>
              <w:b/>
              <w:bCs/>
              <w:sz w:val="24"/>
              <w:szCs w:val="24"/>
              <w:lang w:eastAsia="it-IT"/>
            </w:rPr>
          </w:pPr>
          <w:r w:rsidRPr="00597EFC">
            <w:rPr>
              <w:rFonts w:ascii="Times New Roman" w:eastAsia="Times New Roman" w:hAnsi="Times New Roman" w:cs="Times New Roman"/>
              <w:b/>
              <w:bCs/>
              <w:sz w:val="24"/>
              <w:szCs w:val="24"/>
              <w:lang w:eastAsia="it-IT"/>
            </w:rPr>
            <w:t>COMUNE DI RAVENNA</w:t>
          </w:r>
          <w:r w:rsidRPr="00597EFC">
            <w:rPr>
              <w:rFonts w:ascii="Times New Roman" w:eastAsia="Times New Roman" w:hAnsi="Times New Roman" w:cs="Times New Roman"/>
              <w:b/>
              <w:bCs/>
              <w:i/>
              <w:iCs/>
              <w:sz w:val="24"/>
              <w:szCs w:val="24"/>
              <w:lang w:eastAsia="it-IT"/>
            </w:rPr>
            <w:t xml:space="preserve"> - GRUPPI CONSILIARI</w:t>
          </w:r>
          <w:r w:rsidRPr="00597EFC">
            <w:rPr>
              <w:rFonts w:ascii="Times New Roman" w:eastAsia="Times New Roman" w:hAnsi="Times New Roman" w:cs="Times New Roman"/>
              <w:b/>
              <w:bCs/>
              <w:sz w:val="24"/>
              <w:szCs w:val="24"/>
              <w:lang w:eastAsia="it-IT"/>
            </w:rPr>
            <w:t>:</w:t>
          </w:r>
        </w:p>
        <w:p w:rsidR="00597EFC" w:rsidRPr="00597EFC" w:rsidRDefault="00597EFC" w:rsidP="00597EFC">
          <w:pPr>
            <w:tabs>
              <w:tab w:val="center" w:pos="4819"/>
              <w:tab w:val="right" w:pos="9638"/>
            </w:tabs>
            <w:autoSpaceDE w:val="0"/>
            <w:autoSpaceDN w:val="0"/>
            <w:spacing w:after="0" w:line="240" w:lineRule="auto"/>
            <w:jc w:val="both"/>
            <w:rPr>
              <w:rFonts w:ascii="Times New Roman" w:eastAsia="Times New Roman" w:hAnsi="Times New Roman" w:cs="Times New Roman"/>
              <w:sz w:val="24"/>
              <w:szCs w:val="24"/>
              <w:lang w:eastAsia="it-IT"/>
            </w:rPr>
          </w:pPr>
          <w:r w:rsidRPr="00597EFC">
            <w:rPr>
              <w:rFonts w:ascii="Times New Roman" w:eastAsia="Times New Roman" w:hAnsi="Times New Roman" w:cs="Times New Roman"/>
              <w:sz w:val="24"/>
              <w:szCs w:val="24"/>
              <w:lang w:eastAsia="it-IT"/>
            </w:rPr>
            <w:t>Piazza del Popolo n.1 - 48121  Ravenna</w:t>
          </w:r>
        </w:p>
      </w:tc>
    </w:tr>
  </w:tbl>
  <w:p w:rsidR="00597EFC" w:rsidRDefault="00DB5FFA" w:rsidP="00597EFC">
    <w:pPr>
      <w:pStyle w:val="Intestazione"/>
    </w:pPr>
    <w:r>
      <w:t>PRESENTATO IN CORSO DI SEDUTA 14.2.2023</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31110E"/>
    <w:multiLevelType w:val="hybridMultilevel"/>
    <w:tmpl w:val="01C2D240"/>
    <w:lvl w:ilvl="0" w:tplc="6AC8E9A6">
      <w:numFmt w:val="bullet"/>
      <w:lvlText w:val=""/>
      <w:lvlJc w:val="left"/>
      <w:pPr>
        <w:ind w:left="720" w:hanging="360"/>
      </w:pPr>
      <w:rPr>
        <w:rFonts w:ascii="Symbol" w:eastAsiaTheme="minorHAnsi" w:hAnsi="Symbol"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7C0B"/>
    <w:rsid w:val="00086175"/>
    <w:rsid w:val="00092353"/>
    <w:rsid w:val="00597EFC"/>
    <w:rsid w:val="006D2EB6"/>
    <w:rsid w:val="008A2DF0"/>
    <w:rsid w:val="00B67C0B"/>
    <w:rsid w:val="00C94F22"/>
    <w:rsid w:val="00DB5FF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57CBA4-8267-41AB-9FAC-66D256888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B67C0B"/>
    <w:pPr>
      <w:ind w:left="720"/>
      <w:contextualSpacing/>
    </w:pPr>
  </w:style>
  <w:style w:type="paragraph" w:styleId="Intestazione">
    <w:name w:val="header"/>
    <w:basedOn w:val="Normale"/>
    <w:link w:val="IntestazioneCarattere"/>
    <w:uiPriority w:val="99"/>
    <w:unhideWhenUsed/>
    <w:rsid w:val="00597EF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97EFC"/>
  </w:style>
  <w:style w:type="paragraph" w:styleId="Pidipagina">
    <w:name w:val="footer"/>
    <w:basedOn w:val="Normale"/>
    <w:link w:val="PidipaginaCarattere"/>
    <w:uiPriority w:val="99"/>
    <w:unhideWhenUsed/>
    <w:rsid w:val="00597EF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97EFC"/>
  </w:style>
  <w:style w:type="paragraph" w:styleId="Testofumetto">
    <w:name w:val="Balloon Text"/>
    <w:basedOn w:val="Normale"/>
    <w:link w:val="TestofumettoCarattere"/>
    <w:uiPriority w:val="99"/>
    <w:semiHidden/>
    <w:unhideWhenUsed/>
    <w:rsid w:val="00C94F22"/>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C94F2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299</Words>
  <Characters>1707</Characters>
  <Application>Microsoft Office Word</Application>
  <DocSecurity>0</DocSecurity>
  <Lines>14</Lines>
  <Paragraphs>4</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2002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Francesca</dc:creator>
  <cp:keywords/>
  <dc:description/>
  <cp:lastModifiedBy>PALMIERI SARA</cp:lastModifiedBy>
  <cp:revision>2</cp:revision>
  <cp:lastPrinted>2023-02-14T15:33:00Z</cp:lastPrinted>
  <dcterms:created xsi:type="dcterms:W3CDTF">2023-02-15T09:19:00Z</dcterms:created>
  <dcterms:modified xsi:type="dcterms:W3CDTF">2023-02-15T09:19:00Z</dcterms:modified>
</cp:coreProperties>
</file>